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6124" w14:textId="77777777" w:rsidR="006B411C" w:rsidRPr="002C3B14" w:rsidRDefault="006B411C" w:rsidP="00175B7E">
      <w:pPr>
        <w:pStyle w:val="Title"/>
        <w:jc w:val="center"/>
        <w:rPr>
          <w:rFonts w:ascii="Montserrat" w:eastAsia="Times New Roman" w:hAnsi="Montserrat" w:cs="Times New Roman"/>
          <w:b/>
          <w:bCs/>
          <w:lang w:eastAsia="en-GB"/>
        </w:rPr>
      </w:pPr>
      <w:r w:rsidRPr="002C3B14">
        <w:rPr>
          <w:rFonts w:ascii="Montserrat" w:eastAsia="Times New Roman" w:hAnsi="Montserrat" w:cs="Times New Roman"/>
          <w:b/>
          <w:bCs/>
          <w:lang w:eastAsia="en-GB"/>
        </w:rPr>
        <w:t>POLARIN TRANSNATIONAL ACCESS CALL 2025</w:t>
      </w:r>
    </w:p>
    <w:p w14:paraId="3041127A" w14:textId="6A2B28AC" w:rsidR="006B411C" w:rsidRDefault="006B411C" w:rsidP="00175B7E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 w:rsidRPr="002C3B14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Request for project endorsement</w:t>
      </w:r>
      <w:r w:rsidR="006F38CD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 to</w:t>
      </w:r>
    </w:p>
    <w:p w14:paraId="4A56443F" w14:textId="4C446868" w:rsidR="006F38CD" w:rsidRPr="006F38CD" w:rsidRDefault="006F38CD" w:rsidP="006F38CD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 w:rsidRPr="006F38CD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Antarctica </w:t>
      </w:r>
      <w:proofErr w:type="spellStart"/>
      <w:r w:rsidRPr="006F38CD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InSync</w:t>
      </w:r>
      <w:proofErr w:type="spellEnd"/>
    </w:p>
    <w:p w14:paraId="6A2687F8" w14:textId="77777777" w:rsidR="00212049" w:rsidRDefault="00212049" w:rsidP="00212049">
      <w:pPr>
        <w:rPr>
          <w:lang w:eastAsia="en-GB"/>
        </w:rPr>
      </w:pPr>
    </w:p>
    <w:p w14:paraId="6C42B249" w14:textId="5AF46D43" w:rsidR="00212049" w:rsidRPr="006F38CD" w:rsidRDefault="00212049" w:rsidP="00212049">
      <w:pPr>
        <w:jc w:val="center"/>
        <w:rPr>
          <w:b/>
          <w:bCs/>
          <w:color w:val="000000" w:themeColor="text1"/>
          <w:sz w:val="36"/>
          <w:szCs w:val="36"/>
          <w:lang w:eastAsia="en-GB"/>
        </w:rPr>
      </w:pPr>
      <w:r w:rsidRPr="006F38CD">
        <w:rPr>
          <w:b/>
          <w:bCs/>
          <w:color w:val="000000" w:themeColor="text1"/>
          <w:sz w:val="36"/>
          <w:szCs w:val="36"/>
          <w:lang w:eastAsia="en-GB"/>
        </w:rPr>
        <w:t>PROPOSAL ACRONYM</w:t>
      </w:r>
    </w:p>
    <w:p w14:paraId="140E7EBC" w14:textId="547DB6EA" w:rsidR="00212049" w:rsidRPr="006F38CD" w:rsidRDefault="006F38CD" w:rsidP="00212049">
      <w:pPr>
        <w:jc w:val="center"/>
        <w:rPr>
          <w:b/>
          <w:bCs/>
          <w:color w:val="4472C4" w:themeColor="accent1"/>
          <w:sz w:val="28"/>
          <w:szCs w:val="28"/>
          <w:lang w:eastAsia="en-GB"/>
        </w:rPr>
      </w:pPr>
      <w:r w:rsidRPr="006F38CD">
        <w:rPr>
          <w:b/>
          <w:bCs/>
          <w:color w:val="000000" w:themeColor="text1"/>
          <w:sz w:val="28"/>
          <w:szCs w:val="28"/>
          <w:lang w:eastAsia="en-GB"/>
        </w:rPr>
        <w:t xml:space="preserve">Access to: </w:t>
      </w:r>
      <w:r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  <w:t>Name of Research Infrastructure Requested</w:t>
      </w:r>
    </w:p>
    <w:p w14:paraId="0A1A9017" w14:textId="77777777" w:rsidR="002C3B14" w:rsidRPr="002C3B14" w:rsidRDefault="002C3B14" w:rsidP="002C3B14">
      <w:pPr>
        <w:rPr>
          <w:lang w:eastAsia="en-GB"/>
        </w:rPr>
      </w:pPr>
    </w:p>
    <w:p w14:paraId="162D427F" w14:textId="7777FDFA" w:rsidR="006B411C" w:rsidRDefault="006B411C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0339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Project Title</w:t>
      </w:r>
      <w:r w:rsidR="00B0339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and Acronym</w:t>
      </w:r>
    </w:p>
    <w:p w14:paraId="6BA351EA" w14:textId="77777777" w:rsidR="00B0339E" w:rsidRPr="00B0339E" w:rsidRDefault="00B0339E" w:rsidP="00B0339E">
      <w:pPr>
        <w:pStyle w:val="ListParagraph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15CAF9E" w14:textId="30183A62" w:rsidR="006B411C" w:rsidRPr="002C3B14" w:rsidRDefault="006B411C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</w:pPr>
      <w:r w:rsidRPr="002C3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  <w:t>Provide the full title</w:t>
      </w:r>
      <w:r w:rsidR="00B0339E" w:rsidRPr="002C3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  <w:t xml:space="preserve"> and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  <w:t xml:space="preserve"> </w:t>
      </w:r>
      <w:r w:rsidR="00B0339E" w:rsidRPr="002C3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  <w:t xml:space="preserve">acronym 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  <w:t>of your proposed research project.</w:t>
      </w:r>
    </w:p>
    <w:p w14:paraId="12F6490F" w14:textId="77777777" w:rsidR="00175B7E" w:rsidRPr="006B411C" w:rsidRDefault="00175B7E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CA240E" w14:textId="71095EC3" w:rsidR="006B411C" w:rsidRDefault="00175B7E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User Group Leader</w:t>
      </w:r>
      <w:r w:rsidR="002120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and Users</w:t>
      </w:r>
    </w:p>
    <w:p w14:paraId="088272DB" w14:textId="1E978905" w:rsidR="00212049" w:rsidRPr="00212049" w:rsidRDefault="00212049" w:rsidP="002120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User Group Leader</w:t>
      </w:r>
    </w:p>
    <w:p w14:paraId="54D5F6E4" w14:textId="77777777" w:rsidR="006B411C" w:rsidRPr="006B411C" w:rsidRDefault="006B411C" w:rsidP="00B0339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Full Name:</w:t>
      </w:r>
    </w:p>
    <w:p w14:paraId="2F6D5F72" w14:textId="77777777" w:rsidR="006B411C" w:rsidRPr="006B411C" w:rsidRDefault="006B411C" w:rsidP="00B0339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Institution:</w:t>
      </w:r>
    </w:p>
    <w:p w14:paraId="11F3715B" w14:textId="77777777" w:rsidR="006B411C" w:rsidRPr="006B411C" w:rsidRDefault="006B411C" w:rsidP="00B0339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Country:</w:t>
      </w:r>
    </w:p>
    <w:p w14:paraId="308C5729" w14:textId="69E1CD36" w:rsidR="00892F58" w:rsidRDefault="006B411C" w:rsidP="00892F58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Email:</w:t>
      </w:r>
    </w:p>
    <w:p w14:paraId="436C2424" w14:textId="0B4B0ADD" w:rsidR="00892F58" w:rsidRDefault="00892F58" w:rsidP="00892F58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User Group Leader requests </w:t>
      </w:r>
      <w:r w:rsidRPr="00892F58">
        <w:rPr>
          <w:rFonts w:ascii="Times New Roman" w:eastAsia="Times New Roman" w:hAnsi="Times New Roman" w:cs="Times New Roman"/>
          <w:color w:val="00B0F0"/>
          <w:sz w:val="24"/>
          <w:szCs w:val="24"/>
          <w:lang w:eastAsia="en-GB"/>
        </w:rPr>
        <w:t>(check what applies)</w:t>
      </w:r>
    </w:p>
    <w:p w14:paraId="5978C146" w14:textId="37159BA9" w:rsidR="00892F58" w:rsidRDefault="00892F58" w:rsidP="00892F58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physical access </w:t>
      </w:r>
      <w:r w:rsidR="00A31577">
        <w:rPr>
          <w:rFonts w:ascii="Times New Roman" w:eastAsia="Times New Roman" w:hAnsi="Times New Roman" w:cs="Times New Roman"/>
          <w:sz w:val="24"/>
          <w:szCs w:val="24"/>
          <w:lang w:eastAsia="en-GB"/>
        </w:rPr>
        <w:t>(TA)</w:t>
      </w:r>
    </w:p>
    <w:p w14:paraId="457F888E" w14:textId="530161B5" w:rsidR="00A31577" w:rsidRDefault="00892F58" w:rsidP="00A3157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remote access </w:t>
      </w:r>
      <w:r w:rsidR="00A31577">
        <w:rPr>
          <w:rFonts w:ascii="Times New Roman" w:eastAsia="Times New Roman" w:hAnsi="Times New Roman" w:cs="Times New Roman"/>
          <w:sz w:val="24"/>
          <w:szCs w:val="24"/>
          <w:lang w:eastAsia="en-GB"/>
        </w:rPr>
        <w:t>(RA)</w:t>
      </w:r>
    </w:p>
    <w:p w14:paraId="4430A111" w14:textId="5A1F0762" w:rsidR="00A31577" w:rsidRPr="00212049" w:rsidRDefault="00A31577" w:rsidP="00A3157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combination of physical and remote access (TA/RA)</w:t>
      </w:r>
    </w:p>
    <w:p w14:paraId="4B8290B0" w14:textId="68F13535" w:rsidR="00A31577" w:rsidRDefault="00A31577" w:rsidP="00A31577">
      <w:pPr>
        <w:spacing w:after="0"/>
        <w:rPr>
          <w:i/>
          <w:iCs/>
          <w:color w:val="00B050"/>
        </w:rPr>
      </w:pPr>
      <w:r w:rsidRPr="00A31577">
        <w:rPr>
          <w:i/>
          <w:iCs/>
          <w:color w:val="00B050"/>
        </w:rPr>
        <w:t>The research infrastructure reserves the right to recommend remote access (RA)</w:t>
      </w:r>
      <w:r w:rsidR="00212049">
        <w:rPr>
          <w:i/>
          <w:iCs/>
          <w:color w:val="00B050"/>
        </w:rPr>
        <w:t xml:space="preserve"> </w:t>
      </w:r>
      <w:r w:rsidRPr="00A31577">
        <w:rPr>
          <w:i/>
          <w:iCs/>
          <w:color w:val="00B050"/>
        </w:rPr>
        <w:t xml:space="preserve">instead of </w:t>
      </w:r>
      <w:r w:rsidR="00212049">
        <w:rPr>
          <w:i/>
          <w:iCs/>
          <w:color w:val="00B050"/>
        </w:rPr>
        <w:t>physical</w:t>
      </w:r>
      <w:r w:rsidRPr="00A31577">
        <w:rPr>
          <w:i/>
          <w:iCs/>
          <w:color w:val="00B050"/>
        </w:rPr>
        <w:t xml:space="preserve"> access (TA). </w:t>
      </w:r>
    </w:p>
    <w:p w14:paraId="76E296E3" w14:textId="77777777" w:rsidR="00A31577" w:rsidRPr="00A31577" w:rsidRDefault="00A31577" w:rsidP="00A31577">
      <w:pPr>
        <w:spacing w:after="0"/>
        <w:rPr>
          <w:i/>
          <w:iCs/>
          <w:color w:val="00B050"/>
        </w:rPr>
      </w:pPr>
    </w:p>
    <w:p w14:paraId="01FF5311" w14:textId="36703765" w:rsidR="00892F58" w:rsidRDefault="006B411C" w:rsidP="00212049">
      <w:pPr>
        <w:pStyle w:val="ListParagraph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F529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Co-Applicants and Collaborators (if any)</w:t>
      </w:r>
      <w:r w:rsidR="006F529D" w:rsidRPr="006F529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</w:p>
    <w:p w14:paraId="536A01D8" w14:textId="77777777" w:rsidR="00892F58" w:rsidRDefault="00892F58" w:rsidP="00892F58">
      <w:pPr>
        <w:pStyle w:val="ListParagraph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185483A" w14:textId="26964FB5" w:rsidR="006B411C" w:rsidRPr="00892F58" w:rsidRDefault="006F529D" w:rsidP="00892F58">
      <w:pPr>
        <w:pStyle w:val="ListParagraph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892F5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Indicate </w:t>
      </w:r>
      <w:r w:rsidR="00892F58" w:rsidRPr="00892F5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which </w:t>
      </w:r>
      <w:r w:rsidRPr="00892F5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Users request physical access to the RI</w:t>
      </w:r>
      <w:r w:rsidR="00892F58" w:rsidRPr="00892F5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and/or remote access users (will receive samples/data from the access)</w:t>
      </w:r>
    </w:p>
    <w:p w14:paraId="71307C6F" w14:textId="77777777" w:rsidR="006B411C" w:rsidRPr="00892F58" w:rsidRDefault="006B411C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</w:pPr>
      <w:r w:rsidRPr="00892F5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List names, institutions, and roles.</w:t>
      </w:r>
    </w:p>
    <w:p w14:paraId="6C22A456" w14:textId="67FA7369" w:rsidR="006B411C" w:rsidRDefault="006B411C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F529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Requested Research Infrastructure</w:t>
      </w:r>
    </w:p>
    <w:p w14:paraId="791CD377" w14:textId="77777777" w:rsidR="00212049" w:rsidRPr="006F529D" w:rsidRDefault="00212049" w:rsidP="00212049">
      <w:pPr>
        <w:pStyle w:val="ListParagraph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13A7DA3" w14:textId="289619EC" w:rsidR="00A31577" w:rsidRPr="00F57F2A" w:rsidRDefault="00212049" w:rsidP="00F57F2A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20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Name of the infrastructure requested:</w:t>
      </w:r>
      <w:r w:rsidRPr="0021204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1204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(specify which infrastructure under Antarctica </w:t>
      </w:r>
      <w:proofErr w:type="spellStart"/>
      <w:r w:rsidRPr="0021204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InSync</w:t>
      </w:r>
      <w:proofErr w:type="spellEnd"/>
      <w:r w:rsidR="006F38CD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from POLARIN Transnational Access CALL 2025</w:t>
      </w:r>
      <w:r w:rsidRPr="0021204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).</w:t>
      </w:r>
      <w:r w:rsidR="006F38CD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Research Infrastructures offering access through POLARIN to Antarctica </w:t>
      </w:r>
      <w:proofErr w:type="spellStart"/>
      <w:r w:rsidR="006F38CD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InSync</w:t>
      </w:r>
      <w:proofErr w:type="spellEnd"/>
      <w:r w:rsidR="006F38CD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are marked in </w:t>
      </w:r>
      <w:hyperlink r:id="rId8" w:history="1">
        <w:r w:rsidR="00F57F2A" w:rsidRPr="00102F4B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eastAsia="en-GB"/>
          </w:rPr>
          <w:t>https://eu-polarin.eu/transnational-access-call-2025/</w:t>
        </w:r>
      </w:hyperlink>
      <w:r w:rsidR="00F57F2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6F38CD" w:rsidRPr="00F57F2A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Section 6, under “contribution to research priorities”.</w:t>
      </w:r>
    </w:p>
    <w:p w14:paraId="05697283" w14:textId="692B866B" w:rsidR="006F38CD" w:rsidRPr="006F38CD" w:rsidRDefault="006F38CD" w:rsidP="006F38CD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529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Required Resources / Support</w:t>
      </w:r>
      <w:r w:rsidRPr="00B033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[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in person or remote, 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e.g., ship time, 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station time, 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laboratory space, instruments, data access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; installation of sensors, etc…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]</w:t>
      </w:r>
    </w:p>
    <w:p w14:paraId="2C3AC1BE" w14:textId="76AC0DB1" w:rsidR="00B0339E" w:rsidRPr="00212049" w:rsidRDefault="00B0339E" w:rsidP="00212049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en-GB"/>
        </w:rPr>
      </w:pPr>
      <w:r w:rsidRPr="002120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Proposed Duration of Access</w:t>
      </w:r>
      <w:r w:rsidRPr="0021204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21204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2C3B14" w:rsidRPr="0021204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Indicate the intended timeframe for your research activities (e.g., field season, dates of deployment). </w:t>
      </w:r>
      <w:r w:rsidRPr="0021204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[e.g., 3 weeks on board / 2 months of remote access</w:t>
      </w:r>
      <w:r w:rsidR="00892F58" w:rsidRPr="0021204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/when/field season/leg</w:t>
      </w:r>
      <w:r w:rsidRPr="0021204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]</w:t>
      </w:r>
      <w:r w:rsidR="006F529D" w:rsidRPr="0021204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</w:t>
      </w:r>
    </w:p>
    <w:p w14:paraId="759DAE8F" w14:textId="6152303C" w:rsidR="006F529D" w:rsidRPr="00892F58" w:rsidRDefault="006F529D" w:rsidP="006F529D">
      <w:pPr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92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Requested timeframe</w:t>
      </w:r>
      <w:r w:rsidR="00892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/</w:t>
      </w:r>
      <w:r w:rsidR="002C3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field </w:t>
      </w:r>
      <w:r w:rsidR="00892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season/leg</w:t>
      </w:r>
      <w:r w:rsidRPr="00892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70CC9BB" w14:textId="39C1287A" w:rsidR="00892F58" w:rsidRDefault="006F529D" w:rsidP="00892F58">
      <w:pPr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92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Alternative timeframe</w:t>
      </w:r>
      <w:r w:rsidR="00892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/</w:t>
      </w:r>
      <w:r w:rsidR="002C3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field </w:t>
      </w:r>
      <w:r w:rsidR="00892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season/leg</w:t>
      </w:r>
      <w:r w:rsidRPr="00892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0D089186" w14:textId="58FC6B2A" w:rsidR="005F0842" w:rsidRPr="005F0842" w:rsidRDefault="005F0842" w:rsidP="005F0842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F08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Calculate the number of units of access requested: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Check the availability table for each infrastructure unit calculation (user/day, RI </w:t>
      </w:r>
      <w:proofErr w:type="gramStart"/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day, ..</w:t>
      </w:r>
      <w:proofErr w:type="gramEnd"/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)</w:t>
      </w:r>
    </w:p>
    <w:p w14:paraId="582D73AF" w14:textId="56789A51" w:rsidR="005F0842" w:rsidRPr="005F0842" w:rsidRDefault="005F0842" w:rsidP="005F0842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Physical access</w:t>
      </w:r>
      <w:r w:rsidR="006C56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(if applies)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 Estimate directly the number of units</w:t>
      </w:r>
    </w:p>
    <w:p w14:paraId="408359B9" w14:textId="5A857BD4" w:rsidR="005F0842" w:rsidRPr="00D91C43" w:rsidRDefault="005F0842" w:rsidP="005F0842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Remote access</w:t>
      </w:r>
      <w:r w:rsidR="006C56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(if applies)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: </w:t>
      </w:r>
    </w:p>
    <w:p w14:paraId="0A15E5F4" w14:textId="77777777" w:rsidR="005F0842" w:rsidRPr="00926890" w:rsidRDefault="005F0842" w:rsidP="005F0842">
      <w:pPr>
        <w:pStyle w:val="ListParagraph"/>
        <w:numPr>
          <w:ilvl w:val="2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D91C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Estimation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of sampling/data collection time per day: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</w:t>
      </w:r>
      <w:r w:rsidRP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u w:val="single"/>
          <w:lang w:eastAsia="en-GB"/>
        </w:rPr>
        <w:t xml:space="preserve">Estimate 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the time in hours that the sampling/data collection/installation and maintenance of 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lastRenderedPageBreak/>
        <w:t>sensors will take per (sampling) day, and its frequency (i.e. 2 hours per sampling day with sampling every 2 days).</w:t>
      </w:r>
    </w:p>
    <w:p w14:paraId="052369A8" w14:textId="77777777" w:rsidR="005F0842" w:rsidRPr="00926890" w:rsidRDefault="005F0842" w:rsidP="005F0842">
      <w:pPr>
        <w:pStyle w:val="ListParagraph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This should include: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</w:p>
    <w:p w14:paraId="3A99055C" w14:textId="77777777" w:rsidR="005F0842" w:rsidRPr="00926890" w:rsidRDefault="005F0842" w:rsidP="005F0842">
      <w:pPr>
        <w:pStyle w:val="ListParagraph"/>
        <w:numPr>
          <w:ilvl w:val="2"/>
          <w:numId w:val="2"/>
        </w:numPr>
        <w:tabs>
          <w:tab w:val="clear" w:pos="2160"/>
          <w:tab w:val="num" w:pos="2520"/>
        </w:tabs>
        <w:spacing w:before="100" w:beforeAutospacing="1" w:after="100" w:afterAutospacing="1" w:line="480" w:lineRule="auto"/>
        <w:ind w:left="252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</w:pPr>
      <w:r w:rsidRP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Planning and preparation (setting up instruments, field prep)</w:t>
      </w:r>
    </w:p>
    <w:p w14:paraId="1B6F5E29" w14:textId="77777777" w:rsidR="005F0842" w:rsidRPr="00926890" w:rsidRDefault="005F0842" w:rsidP="005F0842">
      <w:pPr>
        <w:pStyle w:val="ListParagraph"/>
        <w:numPr>
          <w:ilvl w:val="2"/>
          <w:numId w:val="2"/>
        </w:numPr>
        <w:tabs>
          <w:tab w:val="clear" w:pos="2160"/>
          <w:tab w:val="num" w:pos="2520"/>
        </w:tabs>
        <w:spacing w:before="100" w:beforeAutospacing="1" w:after="100" w:afterAutospacing="1" w:line="480" w:lineRule="auto"/>
        <w:ind w:left="252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</w:pPr>
      <w:r w:rsidRP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Actual sampling/measurement</w:t>
      </w:r>
    </w:p>
    <w:p w14:paraId="1A7C062A" w14:textId="77777777" w:rsidR="005F0842" w:rsidRPr="00926890" w:rsidRDefault="005F0842" w:rsidP="005F0842">
      <w:pPr>
        <w:pStyle w:val="ListParagraph"/>
        <w:numPr>
          <w:ilvl w:val="2"/>
          <w:numId w:val="2"/>
        </w:numPr>
        <w:tabs>
          <w:tab w:val="clear" w:pos="2160"/>
          <w:tab w:val="num" w:pos="2520"/>
        </w:tabs>
        <w:spacing w:before="100" w:beforeAutospacing="1" w:after="100" w:afterAutospacing="1" w:line="480" w:lineRule="auto"/>
        <w:ind w:left="252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</w:pPr>
      <w:r w:rsidRP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Basic handling, metadata, shipping (if applicable)</w:t>
      </w:r>
    </w:p>
    <w:p w14:paraId="230546BC" w14:textId="77777777" w:rsidR="005F0842" w:rsidRDefault="005F0842" w:rsidP="005F0842">
      <w:pPr>
        <w:pStyle w:val="ListParagraph"/>
        <w:numPr>
          <w:ilvl w:val="2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268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Estimat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ion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the equivalence in sampling days for the duration of the access: </w:t>
      </w:r>
    </w:p>
    <w:p w14:paraId="72B5B8E7" w14:textId="22F9D2B3" w:rsidR="005F0842" w:rsidRPr="00892F58" w:rsidRDefault="005F0842" w:rsidP="005F0842">
      <w:pPr>
        <w:pStyle w:val="ListParagraph"/>
        <w:spacing w:before="100" w:beforeAutospacing="1" w:after="100" w:afterAutospacing="1" w:line="48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One</w:t>
      </w:r>
      <w:r w:rsidRPr="009D2A1F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sampling day (remote) is generally defined as one full working day of a technician/scientist dedicated to the external user’s request (≈7-8h/day).</w:t>
      </w:r>
    </w:p>
    <w:p w14:paraId="72694270" w14:textId="30CC80A6" w:rsidR="00B0339E" w:rsidRPr="006F529D" w:rsidRDefault="00B0339E" w:rsidP="006F529D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3B1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Special Considerations:</w:t>
      </w:r>
      <w:r w:rsidRPr="00B033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C3B14">
        <w:rPr>
          <w:rFonts w:ascii="Times New Roman" w:eastAsia="Times New Roman" w:hAnsi="Times New Roman" w:cs="Times New Roman"/>
          <w:color w:val="00B0F0"/>
          <w:sz w:val="24"/>
          <w:szCs w:val="24"/>
          <w:lang w:eastAsia="en-GB"/>
        </w:rPr>
        <w:t>[e.g., safety, permits, environmental impact]</w:t>
      </w:r>
    </w:p>
    <w:p w14:paraId="3C937D96" w14:textId="15F5075D" w:rsidR="006B411C" w:rsidRPr="006B411C" w:rsidRDefault="006B411C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Project Summary (max. </w:t>
      </w:r>
      <w:r w:rsidR="002C3B1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="006F529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00</w:t>
      </w: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words)</w:t>
      </w:r>
    </w:p>
    <w:p w14:paraId="0145AB0E" w14:textId="77777777" w:rsidR="006B411C" w:rsidRPr="002C3B14" w:rsidRDefault="006B411C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en-GB"/>
        </w:rPr>
      </w:pP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Briefly describe the objectives, methodology, and expected outcomes of your proposed research.</w:t>
      </w:r>
    </w:p>
    <w:p w14:paraId="68BFD71B" w14:textId="7DDA4F06" w:rsidR="006B411C" w:rsidRPr="006B411C" w:rsidRDefault="006F529D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Alignment with</w:t>
      </w:r>
      <w:r w:rsidR="006B411C"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B0339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Antarctica </w:t>
      </w:r>
      <w:proofErr w:type="spellStart"/>
      <w:r w:rsidR="00B0339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InSync</w:t>
      </w:r>
      <w:proofErr w:type="spellEnd"/>
      <w:r w:rsidR="00B0339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goals</w:t>
      </w:r>
      <w:r w:rsidR="00B0339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22AC084B" w14:textId="6B0D2D1B" w:rsidR="006B411C" w:rsidRPr="002C3B14" w:rsidRDefault="006B411C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</w:pP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Explain how your project contributes to or aligns with the science </w:t>
      </w:r>
      <w:r w:rsidR="00892F58"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goals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of Antarctica </w:t>
      </w:r>
      <w:proofErr w:type="spellStart"/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InSync</w:t>
      </w:r>
      <w:proofErr w:type="spellEnd"/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. Reference specific themes, objectives, or priority areas if applicable.</w:t>
      </w:r>
    </w:p>
    <w:p w14:paraId="31073388" w14:textId="5900C132" w:rsidR="006F529D" w:rsidRPr="006F529D" w:rsidRDefault="006F38CD" w:rsidP="006F529D">
      <w:pPr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Indicate</w:t>
      </w:r>
      <w:r w:rsidR="006F529D" w:rsidRPr="006F52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extension of measurements</w:t>
      </w:r>
      <w:r w:rsidR="006F52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6F529D"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Are similar measurements planned on other ships, during different seasons, or in different regions?</w:t>
      </w:r>
    </w:p>
    <w:p w14:paraId="6D5A2CCB" w14:textId="77777777" w:rsidR="006B411C" w:rsidRPr="006B411C" w:rsidRDefault="006B411C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8. Additional Notes (if any)</w:t>
      </w:r>
    </w:p>
    <w:p w14:paraId="37755EE2" w14:textId="77777777" w:rsidR="006B411C" w:rsidRPr="002C3B14" w:rsidRDefault="006B411C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en-GB"/>
        </w:rPr>
      </w:pP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Include any other relevant information or specific logistical considerations.</w:t>
      </w:r>
    </w:p>
    <w:p w14:paraId="015EDA4F" w14:textId="77777777" w:rsidR="00991825" w:rsidRDefault="00991825"/>
    <w:p w14:paraId="4162C11F" w14:textId="77777777" w:rsidR="00B0339E" w:rsidRDefault="00B0339E"/>
    <w:sectPr w:rsidR="00B0339E">
      <w:footerReference w:type="even" r:id="rId9"/>
      <w:foot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5E14F" w14:textId="77777777" w:rsidR="001410EB" w:rsidRDefault="001410EB" w:rsidP="00212049">
      <w:pPr>
        <w:spacing w:after="0" w:line="240" w:lineRule="auto"/>
      </w:pPr>
      <w:r>
        <w:separator/>
      </w:r>
    </w:p>
  </w:endnote>
  <w:endnote w:type="continuationSeparator" w:id="0">
    <w:p w14:paraId="2D3F0B5B" w14:textId="77777777" w:rsidR="001410EB" w:rsidRDefault="001410EB" w:rsidP="0021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9427224"/>
      <w:docPartObj>
        <w:docPartGallery w:val="Page Numbers (Bottom of Page)"/>
        <w:docPartUnique/>
      </w:docPartObj>
    </w:sdtPr>
    <w:sdtContent>
      <w:p w14:paraId="7D2C70BB" w14:textId="3357D228" w:rsidR="00212049" w:rsidRDefault="00212049" w:rsidP="009E38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1B67EE44" w14:textId="77777777" w:rsidR="00212049" w:rsidRDefault="00212049" w:rsidP="002120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86520549"/>
      <w:docPartObj>
        <w:docPartGallery w:val="Page Numbers (Bottom of Page)"/>
        <w:docPartUnique/>
      </w:docPartObj>
    </w:sdtPr>
    <w:sdtContent>
      <w:p w14:paraId="644E4EF0" w14:textId="3EC3ECB4" w:rsidR="00212049" w:rsidRDefault="00212049" w:rsidP="009E38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560D70" w14:textId="77777777" w:rsidR="00212049" w:rsidRDefault="00212049" w:rsidP="002120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6CB30" w14:textId="77777777" w:rsidR="001410EB" w:rsidRDefault="001410EB" w:rsidP="00212049">
      <w:pPr>
        <w:spacing w:after="0" w:line="240" w:lineRule="auto"/>
      </w:pPr>
      <w:r>
        <w:separator/>
      </w:r>
    </w:p>
  </w:footnote>
  <w:footnote w:type="continuationSeparator" w:id="0">
    <w:p w14:paraId="2E455B16" w14:textId="77777777" w:rsidR="001410EB" w:rsidRDefault="001410EB" w:rsidP="0021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0AE"/>
    <w:multiLevelType w:val="hybridMultilevel"/>
    <w:tmpl w:val="7E3E9E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583A"/>
    <w:multiLevelType w:val="multilevel"/>
    <w:tmpl w:val="CFB4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52C9D"/>
    <w:multiLevelType w:val="multilevel"/>
    <w:tmpl w:val="7206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0117D"/>
    <w:multiLevelType w:val="hybridMultilevel"/>
    <w:tmpl w:val="519E9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97298"/>
    <w:multiLevelType w:val="hybridMultilevel"/>
    <w:tmpl w:val="9EEAF534"/>
    <w:lvl w:ilvl="0" w:tplc="82185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17465">
    <w:abstractNumId w:val="1"/>
  </w:num>
  <w:num w:numId="2" w16cid:durableId="1999266735">
    <w:abstractNumId w:val="2"/>
  </w:num>
  <w:num w:numId="3" w16cid:durableId="575474792">
    <w:abstractNumId w:val="3"/>
  </w:num>
  <w:num w:numId="4" w16cid:durableId="1381787247">
    <w:abstractNumId w:val="0"/>
  </w:num>
  <w:num w:numId="5" w16cid:durableId="1813325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1C"/>
    <w:rsid w:val="00045050"/>
    <w:rsid w:val="001410EB"/>
    <w:rsid w:val="00175B7E"/>
    <w:rsid w:val="00212049"/>
    <w:rsid w:val="002C3B14"/>
    <w:rsid w:val="002F45C2"/>
    <w:rsid w:val="005F0842"/>
    <w:rsid w:val="006B411C"/>
    <w:rsid w:val="006C5659"/>
    <w:rsid w:val="006F38CD"/>
    <w:rsid w:val="006F529D"/>
    <w:rsid w:val="00761EAB"/>
    <w:rsid w:val="00796EE8"/>
    <w:rsid w:val="00892F58"/>
    <w:rsid w:val="008D41EA"/>
    <w:rsid w:val="00956CA5"/>
    <w:rsid w:val="00991825"/>
    <w:rsid w:val="00A31577"/>
    <w:rsid w:val="00B0339E"/>
    <w:rsid w:val="00B97EBA"/>
    <w:rsid w:val="00BD21B2"/>
    <w:rsid w:val="00DD4066"/>
    <w:rsid w:val="00F57F2A"/>
    <w:rsid w:val="00F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96D17"/>
  <w15:chartTrackingRefBased/>
  <w15:docId w15:val="{BCD524C3-15D8-4DB6-9ED2-5B9D7BE0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2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B41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BD21B2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6B411C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B41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B411C"/>
    <w:rPr>
      <w:i/>
      <w:iCs/>
    </w:rPr>
  </w:style>
  <w:style w:type="paragraph" w:styleId="ListParagraph">
    <w:name w:val="List Paragraph"/>
    <w:basedOn w:val="Normal"/>
    <w:uiPriority w:val="34"/>
    <w:qFormat/>
    <w:rsid w:val="00B03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033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2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75B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B7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75B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04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12049"/>
  </w:style>
  <w:style w:type="character" w:styleId="Hyperlink">
    <w:name w:val="Hyperlink"/>
    <w:basedOn w:val="DefaultParagraphFont"/>
    <w:uiPriority w:val="99"/>
    <w:unhideWhenUsed/>
    <w:rsid w:val="006F3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-polarin.eu/transnational-access-call-2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F8EAAD-7BC5-574B-BE5A-59536881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Willmott Puig</dc:creator>
  <cp:keywords/>
  <dc:description/>
  <cp:lastModifiedBy>Veronica Willmott</cp:lastModifiedBy>
  <cp:revision>6</cp:revision>
  <dcterms:created xsi:type="dcterms:W3CDTF">2025-08-29T14:44:00Z</dcterms:created>
  <dcterms:modified xsi:type="dcterms:W3CDTF">2025-09-01T08:52:00Z</dcterms:modified>
</cp:coreProperties>
</file>